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B8CBC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left"/>
        <w:rPr>
          <w:rFonts w:ascii="Helvetica" w:hAnsi="Helvetica" w:eastAsia="Helvetica" w:cs="Helvetica"/>
          <w:color w:val="333333"/>
        </w:rPr>
      </w:pPr>
      <w:r>
        <w:rPr>
          <w:rFonts w:hint="default" w:ascii="Helvetica" w:hAnsi="Helvetica" w:eastAsia="Helvetica" w:cs="Helvetica"/>
          <w:color w:val="333333"/>
        </w:rPr>
        <w:t>习近平在福建考察时强调 扭住目标不放松 一张蓝图绘到底 在中国式现代化建设中奋勇争先</w:t>
      </w:r>
    </w:p>
    <w:p w14:paraId="45395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新华社厦门10月16日电 中共中央总书记、国家主席、中央军委主席习近平近日在福建考察时强调，福建要深入贯彻党的二十大和二十届三中全会精神，全面贯彻新发展理念，坚持稳中求进工作总基调，扭住建设机制活、产业优、百姓富、生态美的新福建目标不放松，一张蓝图绘到底，继续在加快建设现代化经济体系上取得更大进步，在服务和融入新发展格局上展现更大作为，在探索海峡两岸融合发展新路上迈出更大步伐，在创造高品质生活上实现更大突破，进一步全面深化改革，全方位推动高质量发展，在中国式现代化建设中奋勇争先。</w:t>
      </w:r>
    </w:p>
    <w:p w14:paraId="53FF8D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10月15日至16日，习近平在福建省委书记周祖翼和省长赵龙陪同下，先后来到漳州、厦门等地，深入乡村、红色教育基地、文物保护单位、自由贸易试验区等考察调研。</w:t>
      </w:r>
    </w:p>
    <w:p w14:paraId="0A93C4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20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0"/>
          <w:szCs w:val="0"/>
        </w:rPr>
      </w:pPr>
    </w:p>
    <w:p w14:paraId="0E167E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15日下午，习近平首先来到漳州市东山县考察。该县东南部的陈城镇澳角村三面临海，近年来走出一条以海兴村、以海强村的新路子。习近平步行察看澳角湾海域环境和村容村貌，详细了解海鲜干货和渔获产品交易情况。得知不少海产品购销两旺，村民收入不断增加，习近平很高兴。他对纷纷围拢过来的村民和渔民们说，你们村我23年前来过，至今记忆深刻。这次来看到村里发生了很大变化，很是欣慰、很有感慨。新时代新征程农村一定会有更加光明的前景，农民会有更加火热的生活。村级党组织要发挥火车头作用，带领乡亲们做好“海”的文章，在乡村振兴、共同富裕的道路上一往无前。</w:t>
      </w:r>
    </w:p>
    <w:p w14:paraId="70CE1D0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20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0"/>
          <w:szCs w:val="0"/>
        </w:rPr>
      </w:pPr>
    </w:p>
    <w:p w14:paraId="1A5D73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随后，习近平来到谷文昌纪念馆，了解谷文昌同志感人事迹，听取当地传承红色基因情况介绍，同谷文昌干部学院教师、学员代表亲切交流。习近平指出，衡量干部业绩好不好，关键要看老百姓口碑好不好。各级领导干部要向谷文昌同志学习，树牢正确政绩观，为官一任、造福一方，真抓实干、久久为功，把丰碑立在人民群众心中。学习谷文昌同志，不仅要高山仰止，还要见贤思齐，像他那样做人、为政。</w:t>
      </w:r>
    </w:p>
    <w:p w14:paraId="0CC939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20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0"/>
          <w:szCs w:val="0"/>
        </w:rPr>
      </w:pPr>
    </w:p>
    <w:p w14:paraId="1EF71E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在关帝文化产业园，习近平听取当地加强文化遗产保护、推进两岸文化交流等情况介绍。他强调，文化遗产是老祖宗留下来的宝贵财富，要保护好、传承好。</w:t>
      </w:r>
    </w:p>
    <w:p w14:paraId="36B0FD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20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0"/>
          <w:szCs w:val="0"/>
        </w:rPr>
      </w:pPr>
    </w:p>
    <w:p w14:paraId="0890DD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16日上午，习近平在厦门考察了中国（福建）自由贸易试验区厦门片区。他参观自由贸易试验区建设成果展，听取当地扩大改革开放、探索海峡两岸融合发展新路等情况介绍，同综合服务大厅窗口工作人员互动交流。习近平指出，厦门特区经过40多年发展，发生了当年难以想象的巨大变化。今天，抓改革开放，无论深度还是广度，都比过去要求更高了。福建和厦门要适应形势发展，稳步推进制度型开放，对接国际高标准深耕细作，多出一些制度性、政策性成果，为扩大高水平对外开放再立新功。</w:t>
      </w:r>
    </w:p>
    <w:p w14:paraId="2E691E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16日下午，习近平在厦门听取福建省委和省政府工作汇报，对福建各项工作取得的成绩给予肯定，并对下一步工作提出明确要求。</w:t>
      </w:r>
    </w:p>
    <w:p w14:paraId="32B631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指出，要在推动科技创新和产业创新深度融合上闯出新路。加快构建支持全面创新体制机制，统筹推进教育科技人才体制机制一体改革，加强高能级科创平台建设，实施科技重大攻关行动，强化企业科技创新主体地位，完善金融支持科技创新的政策和机制，营造更加完善的创新环境、更有吸引力的人才环境。牢牢守住实体经济，巩固传统产业优势，大力推动转型升级，培育壮大战略性新兴产业，前瞻布局未来产业，因地制宜发展新质生产力，塑造产业发展新优势。</w:t>
      </w:r>
    </w:p>
    <w:p w14:paraId="10122B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强调，要在全面深化改革、扩大高水平开放上奋勇争先。聚焦重点领域和关键环节，突出经济体制改革牵引作用，继续大胆试、大胆闯、自主改。坚持“两个毫不动摇”，创新发展“晋江经验”，充分激发全社会投资创业活力。聚焦人民群众所思所想所盼，优先抓好民生领域各项改革。深入实施自由贸易试验区提升战略，主动对接区域重大战略，深度融入高质量共建“一带一路”，打造21世纪海上丝绸之路核心区，巩固拓展国内国际双循环的重要节点、重要通道功能。建设好两岸融合发展示范区。</w:t>
      </w:r>
    </w:p>
    <w:p w14:paraId="6AA1F8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指出，要在推动区域协调发展和城乡融合发展上作出示范。健全深化山海协作机制，加强山海统筹、强化功能互补。深化国家生态文明试验区建设，构建从山顶到海洋的保护治理大格局，加强重点领域、重点流域、重点海域综合治理，扩大生态环境容量。强化乡村全面振兴与新型城镇化有机结合，加快城乡融合发展步伐。壮大县域经济，加快老区苏区振兴发展，巩固拓展脱贫攻坚成果。严守耕地红线，树立大农业观、大食物观，打造特色农业产业集群。深化集体林权制度改革，发展森林食品、林下经济，不断挖掘培育“森林粮库、钱库”。推动福州、厦门加快建设全国海洋经济发展示范区，做大做强海洋经济。加强对台风、地震等自然灾害防范，提高防灾减灾救灾能力。</w:t>
      </w:r>
    </w:p>
    <w:p w14:paraId="161D6D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强调，要在提升文化影响力、展示福建新形象上久久为功。传承弘扬红色文化，建好长汀、宁化长征国家文化公园，深化革命史料和革命文物研究阐释。加强文化遗产保护传承，坚持不懈做好以文化人工作，积极推进移风易俗。推进文化和旅游深度融合发展，把文化旅游业培育成为支柱产业。促进两岸文化交流，共同弘扬中华文化，增进台湾同胞的民族认同、文化认同、国家认同。依托宗亲乡亲、祖地文化等纽带广泛凝聚侨心。</w:t>
      </w:r>
    </w:p>
    <w:p w14:paraId="67FD31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指出，要教育党员干部继承优良传统、赓续红色血脉，继续发扬敢为人先、爱拼会赢的开拓创新精神，锐意进取、善作善成。树立和践行造福人民的政绩观，不忘初心、担当作为、廉洁奉公，永葆共产党人的政治本色。深化整治形式主义，切实为基层减负。全面落实“四下基层”制度，走好新时代党的群众路线，提升党建引领基层治理效能。</w:t>
      </w:r>
    </w:p>
    <w:p w14:paraId="3A8208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习近平强调，要认真贯彻落实党中央决策部署，全力抓好第四季度经济工作，努力实现全年经济社会发展目标。</w:t>
      </w:r>
    </w:p>
    <w:p w14:paraId="25AFD2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何立峰及中央和国家机关有关部门负责同志陪同考察。</w:t>
      </w:r>
    </w:p>
    <w:p w14:paraId="5F0E6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73501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32B4B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7070B0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5A2CE2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960" w:firstLineChars="200"/>
        <w:jc w:val="left"/>
        <w:textAlignment w:val="auto"/>
        <w:rPr>
          <w:rFonts w:ascii="Helvetica" w:hAnsi="Helvetica" w:eastAsia="Helvetica" w:cs="Helvetica"/>
          <w:color w:val="333333"/>
        </w:rPr>
      </w:pPr>
      <w:r>
        <w:rPr>
          <w:rFonts w:hint="default" w:ascii="Helvetica" w:hAnsi="Helvetica" w:eastAsia="Helvetica" w:cs="Helvetica"/>
          <w:color w:val="333333"/>
        </w:rPr>
        <w:t>习近平在安徽考察时强调 发挥多重国家发展战略叠加优势 奋力谱写中国式现代化安徽篇章</w:t>
      </w:r>
    </w:p>
    <w:p w14:paraId="21823D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新华社合肥10月18日电 中共中央总书记、国家主席、中央军委主席习近平近日在安徽考察时强调，安徽要深入贯彻党的二十大和二十届三中全会精神，全面贯彻新发展理念，发挥多重国家发展战略叠加优势，在打造具有重要影响力的科技创新策源地、新兴产业聚集地、改革开放新高地、经济社会发展全面绿色转型区上持续发力，在深度融入新发展格局、推动高质量发展、全面建设美好安徽上取得新的更大进展，奋力谱写中国式现代化安徽篇章。</w:t>
      </w:r>
    </w:p>
    <w:p w14:paraId="16187D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10月17日至18日，习近平在安徽省委书记梁言顺和省长王清宪陪同下，先后来到安庆、合肥等地，深入历史文化街区、科技创新园区等考察调研。</w:t>
      </w:r>
    </w:p>
    <w:p w14:paraId="7F1644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20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0"/>
          <w:szCs w:val="0"/>
        </w:rPr>
      </w:pPr>
    </w:p>
    <w:p w14:paraId="5341BC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17日下午，习近平首先来到安庆桐城市考察。地处城中的六尺巷，因清代大学士张英与邻居吴家互相退让三尺地基而成，是中国邻里和谐礼让的典范。习近平来到这里，了解六尺巷历史及其传承，察看“桐城派”相关文物资料，听取当地传承弘扬中华优秀传统文化、加强精神文明建设等情况介绍。他强调，要加强历史文化保护，坚持创造性转化、创新性发展，在发展社会主义先进文化、弘扬革命文化、传承中华优秀传统文化上协同发力，打牢社会治理的文化根基。</w:t>
      </w:r>
    </w:p>
    <w:p w14:paraId="74AE80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20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0"/>
          <w:szCs w:val="0"/>
        </w:rPr>
      </w:pPr>
    </w:p>
    <w:p w14:paraId="5AD816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当地居民和游客见到总书记，纷纷围拢上来。习近平亲切地对大家说，人民内部矛盾要用调解的办法解决。六尺巷体现了先人化解矛盾的历史智慧，要作为弘扬中华优秀传统文化的教育场所，发挥好中华民族讲求礼让、以和为贵传统美德的作用，营造安居乐业的和谐社会环境。</w:t>
      </w:r>
    </w:p>
    <w:p w14:paraId="1CAEA3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20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0"/>
          <w:szCs w:val="0"/>
        </w:rPr>
      </w:pPr>
    </w:p>
    <w:p w14:paraId="091F42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随后，习近平来到合肥滨湖科学城，察看安徽省重大科技创新成果集中展示，听取当地推进科技体制机制创新、加快科技成果转化等情况介绍，同现场科研人员和企业负责人亲切交流。他在智能网联汽车、新一代信息技术、新能源、人工智能、生命健康等高新科技产品前一一驻足，仔细察看，不时表达赞赏之意。习近平指出，推进中国式现代化，科学技术要打头阵，科技创新是必由之路。高新技术是讨不来、要不来的，必须加快实现高水平科技自立自强。科研工作者是推进中国式现代化的骨干，要拿出“人生能有几回搏”的劲头，放开手脚创新创造，为建设科技强国奉献才智、写下精彩篇章。</w:t>
      </w:r>
    </w:p>
    <w:p w14:paraId="479186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18日上午，习近平听取安徽省委和省政府工作汇报，对安徽各项工作取得的成绩给予肯定，对下一步工作提出明确要求。</w:t>
      </w:r>
    </w:p>
    <w:p w14:paraId="448801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指出，要加快科技创新和产业转型升级。高水平建设国家实验室和合肥综合性国家科学中心，有效发挥高能级科创平台作用，加强关键共性技术、前沿引领技术、现代工程技术、颠覆性技术创新，扩大国际科技交流合作，持续提升原始创新能力。构建支持全面创新体制机制，统筹推进教育科技人才体制机制一体改革，完善金融支持科技创新的政策和机制，推动创新链产业链资金链人才链深度融合。守好实体经济这个根基，加快传统产业改造升级，壮大战略性新兴产业，超前布局未来产业，因地制宜发展新质生产力，建设具有国际竞争力的先进制造业集群。协同推进降碳、减污、扩绿、增长，系统推进生态保护修复和生态环境治理，提高防灾减灾救灾能力。</w:t>
      </w:r>
    </w:p>
    <w:p w14:paraId="69DDBE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强调，要推进深层次改革和高水平开放。勇于开展首创性、差异化改革，打造内陆改革开放新高地。坚持和落实“两个毫不动摇”，充分激发各类经营主体活力。深化要素市场化改革，营造市场化、法治化、国际化一流营商环境。全方位扩大对内对外开放，形成陆海内外联动、东西双向互济的全面开放格局。以深入推进长三角一体化发展为牵引，带动省域内区域协调发展，在长江经济带发展、中部地区崛起战略中发挥更大作用。积极参与高质量共建“一带一路”，扎实推进内外贸一体化改革，加大吸引外资、稳定外资力度，加快培育外贸新动能。</w:t>
      </w:r>
    </w:p>
    <w:p w14:paraId="4C0B28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指出，要着力构建城乡融合发展新格局。构建现代粮食产业体系、生产体系、经营体系，扎实推进高标准农田建设，建设江淮粮仓，扛牢粮食保供责任。抓好第二轮土地承包到期后再延长三十年试点，完善强农惠农富农支持政策，调动农民种粮积极性。大力发展特色、绿色农产品种植，推动乡村富民产业升级，提高农业综合效益，壮大新型农村集体经济。持续推进农村人居环境整治，建设美丽乡村。加强以县城为重要载体的城镇化建设，壮大县域经济。解决好重点人群就业，完善农村低收入人口常态化帮扶政策，确保不发生规模性返贫致贫。推动教育、医疗、养老、社保和公共文化等服务向农村覆盖。强化党建引领，坚持和发展新时代“枫桥经验”，提升基层治理效能。</w:t>
      </w:r>
    </w:p>
    <w:p w14:paraId="4140C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强调，要进一步推动文化和旅游融合发展，发展全域旅游，把文化旅游业打造成为支柱产业。深入挖掘和运用好红色文化资源育人功能及旅游价值。加强传统村落、传统建筑保护传承利用，推动优秀传统文化创造性转化、创新性发展。以社会主义核心价值观为引领，广泛开展群众性精神文明创建，推动移风易俗。深化文化体制改革，健全文化产业体系和市场体系，打造更多文化精品。</w:t>
      </w:r>
    </w:p>
    <w:p w14:paraId="592B46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指出，要毫不放松坚持党的领导、加强党的建设。推进党纪学习教育常态化长效化，引导党员干部真正把纪律规矩转化为政治自觉、思想自觉、行动自觉。认真落实“三个区分开来”，充分调动党员干部干事创业的积极性、主动性、创造性，着力解决干部乱作为、不作为、不敢为、不善为问题。健全防治形式主义、官僚主义制度机制，持续为基层减负。驰而不息正风肃纪反腐，巩固发展良好政治生态。</w:t>
      </w:r>
    </w:p>
    <w:p w14:paraId="657096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习近平强调，要抓好第四季度经济工作，认真落实党中央确定的各项政策举措，努力实现全年经济社会发展目标。</w:t>
      </w:r>
    </w:p>
    <w:p w14:paraId="54751A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何立峰及中央和国家机关有关部门负责同志陪同考察。</w:t>
      </w:r>
    </w:p>
    <w:p w14:paraId="11AC6E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TE5MWY0ODIzZWQwNTI2Yjg4OGVjMDhjNzM1NzMifQ=="/>
  </w:docVars>
  <w:rsids>
    <w:rsidRoot w:val="3C447499"/>
    <w:rsid w:val="3C447499"/>
    <w:rsid w:val="41B0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2024-10-21T00:29:00Z</dcterms:created>
  <dc:creator>my</dc:creator>
  <cp:lastModifiedBy>my</cp:lastModifiedBy>
  <dcterms:modified xsi:type="dcterms:W3CDTF">2024-10-21T07:48:29Z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EE0154762F62486D986F33F85A641F15_11</vt:lpwstr>
  </property>
</Properties>
</file>